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08" w:rsidRPr="006510B1" w:rsidRDefault="00FC4E8B" w:rsidP="00CC5D05">
      <w:pPr>
        <w:pStyle w:val="Geenafstand"/>
        <w:jc w:val="both"/>
        <w:rPr>
          <w:rFonts w:ascii="Arial Black" w:hAnsi="Arial Black"/>
          <w:b/>
        </w:rPr>
      </w:pPr>
      <w:bookmarkStart w:id="0" w:name="_GoBack"/>
      <w:bookmarkEnd w:id="0"/>
      <w:r w:rsidRPr="006510B1">
        <w:rPr>
          <w:rFonts w:ascii="Arial Black" w:hAnsi="Arial Black"/>
          <w:b/>
        </w:rPr>
        <w:t>DAM REMOVAL EUROPE</w:t>
      </w:r>
      <w:r w:rsidR="004C0425" w:rsidRPr="006510B1">
        <w:rPr>
          <w:rFonts w:ascii="Arial Black" w:hAnsi="Arial Black"/>
          <w:b/>
        </w:rPr>
        <w:t xml:space="preserve"> </w:t>
      </w:r>
      <w:r w:rsidR="00D161CE" w:rsidRPr="006510B1">
        <w:rPr>
          <w:rFonts w:ascii="Arial Black" w:hAnsi="Arial Black"/>
          <w:b/>
        </w:rPr>
        <w:t>–</w:t>
      </w:r>
      <w:r w:rsidR="00AE6161" w:rsidRPr="006510B1">
        <w:rPr>
          <w:rFonts w:ascii="Arial Black" w:hAnsi="Arial Black"/>
          <w:b/>
        </w:rPr>
        <w:t xml:space="preserve"> </w:t>
      </w:r>
      <w:r w:rsidR="006B7857">
        <w:rPr>
          <w:rFonts w:ascii="Arial Black" w:hAnsi="Arial Black"/>
          <w:b/>
        </w:rPr>
        <w:t>SUPPORTER AGREEMENT</w:t>
      </w:r>
    </w:p>
    <w:p w:rsidR="009D1908" w:rsidRDefault="009D1908" w:rsidP="00CC5D05">
      <w:pPr>
        <w:pStyle w:val="Geenafstand"/>
        <w:jc w:val="both"/>
        <w:rPr>
          <w:b/>
        </w:rPr>
      </w:pPr>
    </w:p>
    <w:p w:rsidR="00AE6161" w:rsidRDefault="00125D29" w:rsidP="00CC5D05">
      <w:pPr>
        <w:pStyle w:val="Geenafstand"/>
        <w:jc w:val="both"/>
        <w:rPr>
          <w:b/>
        </w:rPr>
      </w:pPr>
      <w:r>
        <w:rPr>
          <w:b/>
        </w:rPr>
        <w:t>About</w:t>
      </w:r>
    </w:p>
    <w:p w:rsidR="00125D29" w:rsidRDefault="00125D29" w:rsidP="00CC5D05">
      <w:pPr>
        <w:pStyle w:val="Geenafstand"/>
        <w:jc w:val="both"/>
        <w:rPr>
          <w:bCs/>
        </w:rPr>
      </w:pPr>
      <w:r>
        <w:t xml:space="preserve">Dam Removal Europe is a </w:t>
      </w:r>
      <w:r w:rsidR="00D161CE">
        <w:t xml:space="preserve">network </w:t>
      </w:r>
      <w:r w:rsidR="0057411A">
        <w:t xml:space="preserve">of </w:t>
      </w:r>
      <w:r>
        <w:t xml:space="preserve">organizations and people that is committed </w:t>
      </w:r>
      <w:r w:rsidR="006A1AE5">
        <w:rPr>
          <w:bCs/>
        </w:rPr>
        <w:t xml:space="preserve">to preserve and restore </w:t>
      </w:r>
      <w:r w:rsidR="006510B1">
        <w:rPr>
          <w:bCs/>
        </w:rPr>
        <w:t>our na</w:t>
      </w:r>
      <w:r>
        <w:rPr>
          <w:bCs/>
        </w:rPr>
        <w:t>tural European rivers.</w:t>
      </w:r>
      <w:r w:rsidR="00AE6161">
        <w:rPr>
          <w:bCs/>
        </w:rPr>
        <w:t xml:space="preserve"> </w:t>
      </w:r>
      <w:r>
        <w:rPr>
          <w:bCs/>
        </w:rPr>
        <w:t xml:space="preserve">It does so because nature and people need healthy rivers. It sees Dam Removal as a very effective and cost-efficient measure to restore our rivers and wants to put this on the </w:t>
      </w:r>
      <w:r w:rsidR="006510B1">
        <w:rPr>
          <w:bCs/>
        </w:rPr>
        <w:t>agenda</w:t>
      </w:r>
      <w:r w:rsidR="00D161CE">
        <w:rPr>
          <w:bCs/>
        </w:rPr>
        <w:t xml:space="preserve">, </w:t>
      </w:r>
      <w:r w:rsidR="006510B1">
        <w:rPr>
          <w:bCs/>
        </w:rPr>
        <w:t xml:space="preserve">at a local </w:t>
      </w:r>
      <w:r w:rsidR="00D161CE">
        <w:rPr>
          <w:bCs/>
        </w:rPr>
        <w:t>an</w:t>
      </w:r>
      <w:r w:rsidR="006510B1">
        <w:rPr>
          <w:bCs/>
        </w:rPr>
        <w:t>d</w:t>
      </w:r>
      <w:r w:rsidR="00D161CE">
        <w:rPr>
          <w:bCs/>
        </w:rPr>
        <w:t xml:space="preserve"> European level</w:t>
      </w:r>
      <w:r>
        <w:rPr>
          <w:bCs/>
        </w:rPr>
        <w:t>. Dam Removal Europe focusses on:</w:t>
      </w:r>
    </w:p>
    <w:p w:rsidR="00125D29" w:rsidRDefault="00125D29" w:rsidP="00345C8C">
      <w:pPr>
        <w:pStyle w:val="Geenafstand"/>
        <w:numPr>
          <w:ilvl w:val="0"/>
          <w:numId w:val="7"/>
        </w:numPr>
        <w:spacing w:line="300" w:lineRule="exact"/>
        <w:contextualSpacing/>
        <w:jc w:val="both"/>
        <w:rPr>
          <w:rFonts w:cstheme="minorHAnsi"/>
          <w:lang w:val="en-US"/>
        </w:rPr>
      </w:pPr>
      <w:r w:rsidRPr="00125D29">
        <w:rPr>
          <w:rFonts w:cstheme="minorHAnsi"/>
          <w:lang w:val="en-US"/>
        </w:rPr>
        <w:t>Knowled</w:t>
      </w:r>
      <w:r>
        <w:rPr>
          <w:rFonts w:cstheme="minorHAnsi"/>
          <w:lang w:val="en-US"/>
        </w:rPr>
        <w:t>g</w:t>
      </w:r>
      <w:r w:rsidRPr="00125D29">
        <w:rPr>
          <w:rFonts w:cstheme="minorHAnsi"/>
          <w:lang w:val="en-US"/>
        </w:rPr>
        <w:t xml:space="preserve">e development </w:t>
      </w:r>
      <w:r w:rsidR="006510B1">
        <w:rPr>
          <w:rFonts w:cstheme="minorHAnsi"/>
          <w:lang w:val="en-US"/>
        </w:rPr>
        <w:t xml:space="preserve">&amp; </w:t>
      </w:r>
      <w:r w:rsidRPr="00125D29">
        <w:rPr>
          <w:rFonts w:cstheme="minorHAnsi"/>
          <w:lang w:val="en-US"/>
        </w:rPr>
        <w:t xml:space="preserve">exchange </w:t>
      </w:r>
      <w:r>
        <w:rPr>
          <w:rFonts w:cstheme="minorHAnsi"/>
          <w:lang w:val="en-US"/>
        </w:rPr>
        <w:t>and sharing inspirational cases;</w:t>
      </w:r>
    </w:p>
    <w:p w:rsidR="00AE6161" w:rsidRDefault="00125D29" w:rsidP="00670F2B">
      <w:pPr>
        <w:pStyle w:val="Geenafstand"/>
        <w:numPr>
          <w:ilvl w:val="0"/>
          <w:numId w:val="7"/>
        </w:numPr>
        <w:spacing w:line="300" w:lineRule="exact"/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Influencing </w:t>
      </w:r>
      <w:r w:rsidR="00AE6161" w:rsidRPr="00125D29">
        <w:rPr>
          <w:rFonts w:cstheme="minorHAnsi"/>
          <w:lang w:val="en-US"/>
        </w:rPr>
        <w:t>water, nature and energy polic</w:t>
      </w:r>
      <w:r>
        <w:rPr>
          <w:rFonts w:cstheme="minorHAnsi"/>
          <w:lang w:val="en-US"/>
        </w:rPr>
        <w:t>ies (</w:t>
      </w:r>
      <w:r w:rsidR="00AE6161" w:rsidRPr="00125D29">
        <w:rPr>
          <w:rFonts w:cstheme="minorHAnsi"/>
          <w:lang w:val="en-US"/>
        </w:rPr>
        <w:t>Europea</w:t>
      </w:r>
      <w:r>
        <w:rPr>
          <w:rFonts w:cstheme="minorHAnsi"/>
          <w:lang w:val="en-US"/>
        </w:rPr>
        <w:t>n, national and regional level);</w:t>
      </w:r>
    </w:p>
    <w:p w:rsidR="009C5F30" w:rsidRPr="00125D29" w:rsidRDefault="009C5F30" w:rsidP="00670F2B">
      <w:pPr>
        <w:pStyle w:val="Geenafstand"/>
        <w:numPr>
          <w:ilvl w:val="0"/>
          <w:numId w:val="7"/>
        </w:numPr>
        <w:spacing w:line="300" w:lineRule="exact"/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Facilitate the actual removal of dams;</w:t>
      </w:r>
    </w:p>
    <w:p w:rsidR="00AE6161" w:rsidRPr="00AE6161" w:rsidRDefault="00125D29" w:rsidP="00CC5D05">
      <w:pPr>
        <w:pStyle w:val="Geenafstand"/>
        <w:numPr>
          <w:ilvl w:val="0"/>
          <w:numId w:val="7"/>
        </w:numPr>
        <w:spacing w:line="300" w:lineRule="exact"/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Creating </w:t>
      </w:r>
      <w:r w:rsidR="00AE6161" w:rsidRPr="00AE6161">
        <w:rPr>
          <w:rFonts w:cstheme="minorHAnsi"/>
          <w:lang w:val="en-US"/>
        </w:rPr>
        <w:t xml:space="preserve">awareness on the problem </w:t>
      </w:r>
      <w:r>
        <w:rPr>
          <w:rFonts w:cstheme="minorHAnsi"/>
          <w:lang w:val="en-US"/>
        </w:rPr>
        <w:t>a</w:t>
      </w:r>
      <w:r w:rsidR="00AE6161" w:rsidRPr="00AE6161">
        <w:rPr>
          <w:rFonts w:cstheme="minorHAnsi"/>
          <w:lang w:val="en-US"/>
        </w:rPr>
        <w:t>nd stimulate people</w:t>
      </w:r>
      <w:r>
        <w:rPr>
          <w:rFonts w:cstheme="minorHAnsi"/>
          <w:lang w:val="en-US"/>
        </w:rPr>
        <w:t>/</w:t>
      </w:r>
      <w:r w:rsidR="00AE6161" w:rsidRPr="00AE6161">
        <w:rPr>
          <w:rFonts w:cstheme="minorHAnsi"/>
          <w:lang w:val="en-US"/>
        </w:rPr>
        <w:t>organization to get in</w:t>
      </w:r>
      <w:r>
        <w:rPr>
          <w:rFonts w:cstheme="minorHAnsi"/>
          <w:lang w:val="en-US"/>
        </w:rPr>
        <w:t>volved.</w:t>
      </w:r>
    </w:p>
    <w:p w:rsidR="00AE6161" w:rsidRPr="00125D29" w:rsidRDefault="00AE6161" w:rsidP="00CC5D05">
      <w:pPr>
        <w:pStyle w:val="Geenafstand"/>
        <w:jc w:val="both"/>
        <w:rPr>
          <w:b/>
          <w:lang w:val="en-US"/>
        </w:rPr>
      </w:pPr>
    </w:p>
    <w:p w:rsidR="002F07C1" w:rsidRDefault="00003151" w:rsidP="00CC5D05">
      <w:pPr>
        <w:pStyle w:val="Geenafstand"/>
        <w:jc w:val="both"/>
        <w:rPr>
          <w:b/>
        </w:rPr>
      </w:pPr>
      <w:r>
        <w:rPr>
          <w:b/>
        </w:rPr>
        <w:t xml:space="preserve">Supporter </w:t>
      </w:r>
      <w:r w:rsidR="004C0425">
        <w:rPr>
          <w:b/>
        </w:rPr>
        <w:t xml:space="preserve">confirmation </w:t>
      </w:r>
      <w:r w:rsidR="002F07C1" w:rsidRPr="00AC56C3">
        <w:rPr>
          <w:b/>
        </w:rPr>
        <w:t>statement</w:t>
      </w:r>
    </w:p>
    <w:p w:rsidR="00125D29" w:rsidRPr="0076331F" w:rsidRDefault="00125D29" w:rsidP="00CC5D05">
      <w:pPr>
        <w:pStyle w:val="Geenafstand"/>
        <w:jc w:val="both"/>
      </w:pPr>
      <w:r w:rsidRPr="004C0425">
        <w:t>The Dam Removal Europe pro</w:t>
      </w:r>
      <w:r>
        <w:t xml:space="preserve">gram </w:t>
      </w:r>
      <w:r w:rsidR="0076331F">
        <w:t>is formed by and supported by</w:t>
      </w:r>
      <w:r w:rsidR="00003151">
        <w:t xml:space="preserve"> organizations working on Dam Removal. </w:t>
      </w:r>
      <w:r w:rsidRPr="004C0425">
        <w:t xml:space="preserve">A </w:t>
      </w:r>
      <w:r w:rsidR="00003151">
        <w:t xml:space="preserve">supporter </w:t>
      </w:r>
      <w:r w:rsidRPr="004C0425">
        <w:t xml:space="preserve">of the Dam Removal Europe project is an organization </w:t>
      </w:r>
      <w:r>
        <w:t xml:space="preserve">which </w:t>
      </w:r>
      <w:r w:rsidRPr="004C0425">
        <w:t>is interested in</w:t>
      </w:r>
      <w:r w:rsidR="006510B1">
        <w:t xml:space="preserve"> the Dam Removal Europe program </w:t>
      </w:r>
      <w:r w:rsidRPr="004C0425">
        <w:t>and underlines and supports the goals of the Dam Removal Europe project</w:t>
      </w:r>
      <w:r w:rsidR="0076331F">
        <w:t>.</w:t>
      </w:r>
    </w:p>
    <w:p w:rsidR="002F07C1" w:rsidRPr="00AC56C3" w:rsidRDefault="002F07C1" w:rsidP="00CC5D05">
      <w:pPr>
        <w:pStyle w:val="Geenafstand"/>
        <w:jc w:val="both"/>
      </w:pPr>
    </w:p>
    <w:p w:rsidR="0052144B" w:rsidRDefault="0052144B" w:rsidP="00CC5D05">
      <w:pPr>
        <w:pStyle w:val="Geenafstand"/>
        <w:jc w:val="both"/>
      </w:pPr>
      <w:r w:rsidRPr="00AC56C3">
        <w:t>We</w:t>
      </w:r>
      <w:r w:rsidR="0076331F">
        <w:t xml:space="preserve"> …………………</w:t>
      </w:r>
      <w:r w:rsidR="009C5F30">
        <w:t>……….</w:t>
      </w:r>
      <w:r w:rsidR="0076331F">
        <w:t xml:space="preserve">…….. </w:t>
      </w:r>
      <w:r w:rsidR="004C30E3" w:rsidRPr="00AC56C3">
        <w:t>are interested in dam r</w:t>
      </w:r>
      <w:r w:rsidRPr="00AC56C3">
        <w:t xml:space="preserve">emoval as a positive </w:t>
      </w:r>
      <w:r w:rsidR="009E55AE" w:rsidRPr="00AC56C3">
        <w:t xml:space="preserve">and </w:t>
      </w:r>
      <w:r w:rsidR="004C30E3" w:rsidRPr="00AC56C3">
        <w:t>important</w:t>
      </w:r>
      <w:r w:rsidR="009E55AE" w:rsidRPr="00AC56C3">
        <w:t xml:space="preserve"> </w:t>
      </w:r>
      <w:r w:rsidR="004C30E3" w:rsidRPr="00AC56C3">
        <w:t>method</w:t>
      </w:r>
      <w:r w:rsidRPr="00AC56C3">
        <w:t xml:space="preserve"> to restore and safeguard the</w:t>
      </w:r>
      <w:r w:rsidR="004C30E3" w:rsidRPr="00AC56C3">
        <w:t xml:space="preserve"> quality of our </w:t>
      </w:r>
      <w:r w:rsidR="0076331F">
        <w:t xml:space="preserve">natural European rivers. </w:t>
      </w:r>
      <w:r w:rsidRPr="00AC56C3">
        <w:t xml:space="preserve">We would like to be a </w:t>
      </w:r>
      <w:r w:rsidR="00003151">
        <w:t xml:space="preserve">supporter </w:t>
      </w:r>
      <w:r w:rsidRPr="00AC56C3">
        <w:t>o</w:t>
      </w:r>
      <w:r w:rsidR="006510B1">
        <w:t>f the Dam Removal Europe program</w:t>
      </w:r>
      <w:r w:rsidRPr="00AC56C3">
        <w:t xml:space="preserve"> and </w:t>
      </w:r>
      <w:r w:rsidR="004C30E3" w:rsidRPr="00AC56C3">
        <w:t xml:space="preserve">thereby </w:t>
      </w:r>
      <w:r w:rsidRPr="00AC56C3">
        <w:t>commit ourselves</w:t>
      </w:r>
      <w:r w:rsidR="004C30E3" w:rsidRPr="00AC56C3">
        <w:t xml:space="preserve"> to</w:t>
      </w:r>
      <w:r w:rsidRPr="00AC56C3">
        <w:t>:</w:t>
      </w:r>
    </w:p>
    <w:p w:rsidR="0052144B" w:rsidRPr="009C5F30" w:rsidRDefault="0076331F" w:rsidP="00CC5D05">
      <w:pPr>
        <w:pStyle w:val="Geenafstand"/>
        <w:numPr>
          <w:ilvl w:val="0"/>
          <w:numId w:val="3"/>
        </w:numPr>
        <w:jc w:val="both"/>
        <w:rPr>
          <w:b/>
        </w:rPr>
      </w:pPr>
      <w:r w:rsidRPr="009C5F30">
        <w:rPr>
          <w:rFonts w:eastAsia="Times New Roman"/>
          <w:b/>
        </w:rPr>
        <w:t>W</w:t>
      </w:r>
      <w:r w:rsidR="0052144B" w:rsidRPr="009C5F30">
        <w:rPr>
          <w:rFonts w:eastAsia="Times New Roman"/>
          <w:b/>
        </w:rPr>
        <w:t>ork on the development of dam removal projects in our own region and/or</w:t>
      </w:r>
      <w:r w:rsidR="004C30E3" w:rsidRPr="009C5F30">
        <w:rPr>
          <w:rFonts w:eastAsia="Times New Roman"/>
          <w:b/>
        </w:rPr>
        <w:t xml:space="preserve"> </w:t>
      </w:r>
      <w:r w:rsidR="0052144B" w:rsidRPr="009C5F30">
        <w:rPr>
          <w:b/>
        </w:rPr>
        <w:t xml:space="preserve">put the possibility of dam removal on the agenda </w:t>
      </w:r>
      <w:r w:rsidR="006510B1">
        <w:rPr>
          <w:b/>
        </w:rPr>
        <w:t>– in relevant cases.</w:t>
      </w:r>
    </w:p>
    <w:p w:rsidR="0052144B" w:rsidRPr="009C5F30" w:rsidRDefault="0076331F" w:rsidP="00CC5D05">
      <w:pPr>
        <w:pStyle w:val="Geenafstand"/>
        <w:numPr>
          <w:ilvl w:val="0"/>
          <w:numId w:val="3"/>
        </w:numPr>
        <w:jc w:val="both"/>
        <w:rPr>
          <w:rFonts w:eastAsia="Times New Roman"/>
          <w:b/>
        </w:rPr>
      </w:pPr>
      <w:r w:rsidRPr="009C5F30">
        <w:rPr>
          <w:rFonts w:eastAsia="Times New Roman"/>
          <w:b/>
        </w:rPr>
        <w:t>E</w:t>
      </w:r>
      <w:r w:rsidR="0052144B" w:rsidRPr="009C5F30">
        <w:rPr>
          <w:rFonts w:eastAsia="Times New Roman"/>
          <w:b/>
        </w:rPr>
        <w:t>xchange knowledge on</w:t>
      </w:r>
      <w:r w:rsidR="004C30E3" w:rsidRPr="009C5F30">
        <w:rPr>
          <w:rFonts w:eastAsia="Times New Roman"/>
          <w:b/>
        </w:rPr>
        <w:t xml:space="preserve"> completed and/or planned dam </w:t>
      </w:r>
      <w:r w:rsidRPr="009C5F30">
        <w:rPr>
          <w:rFonts w:eastAsia="Times New Roman"/>
          <w:b/>
        </w:rPr>
        <w:t>removal projects with others;</w:t>
      </w:r>
    </w:p>
    <w:p w:rsidR="004C30E3" w:rsidRPr="009C5F30" w:rsidRDefault="0076331F" w:rsidP="00CC5D05">
      <w:pPr>
        <w:pStyle w:val="Geenafstand"/>
        <w:numPr>
          <w:ilvl w:val="0"/>
          <w:numId w:val="3"/>
        </w:numPr>
        <w:jc w:val="both"/>
        <w:rPr>
          <w:rFonts w:eastAsia="Times New Roman"/>
          <w:b/>
        </w:rPr>
      </w:pPr>
      <w:r w:rsidRPr="009C5F30">
        <w:rPr>
          <w:rFonts w:eastAsia="Times New Roman"/>
          <w:b/>
        </w:rPr>
        <w:t>C</w:t>
      </w:r>
      <w:r w:rsidR="004C30E3" w:rsidRPr="009C5F30">
        <w:rPr>
          <w:rFonts w:eastAsia="Times New Roman"/>
          <w:b/>
        </w:rPr>
        <w:t>ommunicate about the Dam Removal Europe project in a positive way using our own means.</w:t>
      </w:r>
    </w:p>
    <w:p w:rsidR="0052144B" w:rsidRPr="00AC56C3" w:rsidRDefault="0052144B" w:rsidP="00CC5D05">
      <w:pPr>
        <w:pStyle w:val="Geenafstand"/>
        <w:jc w:val="both"/>
      </w:pPr>
    </w:p>
    <w:p w:rsidR="004C0425" w:rsidRDefault="00003151" w:rsidP="00003151">
      <w:pPr>
        <w:pStyle w:val="Geenafstand"/>
        <w:contextualSpacing/>
        <w:jc w:val="both"/>
      </w:pPr>
      <w:r>
        <w:t xml:space="preserve">The </w:t>
      </w:r>
      <w:r w:rsidR="004C30E3" w:rsidRPr="00AC56C3">
        <w:t>Dam Re</w:t>
      </w:r>
      <w:r>
        <w:t xml:space="preserve">moval Europe will list the </w:t>
      </w:r>
      <w:r w:rsidR="004C0425">
        <w:t xml:space="preserve">organizational logo </w:t>
      </w:r>
      <w:r w:rsidR="0076331F">
        <w:t xml:space="preserve">as </w:t>
      </w:r>
      <w:r>
        <w:t xml:space="preserve">a supporter </w:t>
      </w:r>
      <w:r w:rsidR="0076331F">
        <w:t xml:space="preserve">on </w:t>
      </w:r>
      <w:r w:rsidR="004C0425">
        <w:t xml:space="preserve">the Dam Removal Europe website </w:t>
      </w:r>
      <w:hyperlink r:id="rId10" w:history="1">
        <w:r w:rsidRPr="003747C6">
          <w:rPr>
            <w:rStyle w:val="Hyperlink"/>
          </w:rPr>
          <w:t>www.damremoval.eu</w:t>
        </w:r>
      </w:hyperlink>
      <w:r>
        <w:t xml:space="preserve"> and the supporter organization will be </w:t>
      </w:r>
      <w:r w:rsidR="00D161CE">
        <w:t xml:space="preserve">actively </w:t>
      </w:r>
      <w:r>
        <w:t>involved in the knowledge exchange and communication of DRE (</w:t>
      </w:r>
      <w:r w:rsidR="006510B1">
        <w:t xml:space="preserve">seminars, </w:t>
      </w:r>
      <w:r>
        <w:t>news updates, newsletter etc).</w:t>
      </w:r>
    </w:p>
    <w:p w:rsidR="00003151" w:rsidRDefault="00003151" w:rsidP="00003151">
      <w:pPr>
        <w:pStyle w:val="Geenafstand"/>
        <w:contextualSpacing/>
        <w:jc w:val="both"/>
      </w:pPr>
    </w:p>
    <w:p w:rsidR="006A1AE5" w:rsidRPr="0076331F" w:rsidRDefault="006A1AE5" w:rsidP="00CC5D05">
      <w:pPr>
        <w:pStyle w:val="Geenafstand"/>
        <w:jc w:val="both"/>
        <w:rPr>
          <w:b/>
        </w:rPr>
      </w:pPr>
      <w:r w:rsidRPr="0076331F">
        <w:rPr>
          <w:b/>
        </w:rPr>
        <w:t xml:space="preserve">Date: </w:t>
      </w:r>
    </w:p>
    <w:p w:rsidR="006A23EA" w:rsidRDefault="006A23EA" w:rsidP="00CC5D05">
      <w:pPr>
        <w:pStyle w:val="Geenafstand"/>
        <w:jc w:val="both"/>
        <w:rPr>
          <w:b/>
        </w:rPr>
      </w:pPr>
    </w:p>
    <w:p w:rsidR="006A1AE5" w:rsidRDefault="006A1AE5" w:rsidP="00CC5D05">
      <w:pPr>
        <w:pStyle w:val="Geenafstand"/>
        <w:jc w:val="both"/>
        <w:rPr>
          <w:b/>
        </w:rPr>
      </w:pPr>
      <w:r w:rsidRPr="0076331F">
        <w:rPr>
          <w:b/>
        </w:rPr>
        <w:t>Name Representative:</w:t>
      </w:r>
    </w:p>
    <w:p w:rsidR="006A23EA" w:rsidRPr="0076331F" w:rsidRDefault="006A23EA" w:rsidP="00CC5D05">
      <w:pPr>
        <w:pStyle w:val="Geenafstand"/>
        <w:jc w:val="both"/>
        <w:rPr>
          <w:b/>
        </w:rPr>
      </w:pPr>
      <w:r>
        <w:rPr>
          <w:b/>
        </w:rPr>
        <w:t>Email:</w:t>
      </w:r>
    </w:p>
    <w:p w:rsidR="006A1AE5" w:rsidRDefault="006A1AE5" w:rsidP="00CC5D05">
      <w:pPr>
        <w:pStyle w:val="Geenafstand"/>
        <w:jc w:val="both"/>
        <w:rPr>
          <w:b/>
        </w:rPr>
      </w:pPr>
    </w:p>
    <w:p w:rsidR="006A23EA" w:rsidRDefault="006A1AE5" w:rsidP="009C5F30">
      <w:pPr>
        <w:pStyle w:val="Geenafstand"/>
        <w:jc w:val="both"/>
        <w:rPr>
          <w:b/>
        </w:rPr>
      </w:pPr>
      <w:r w:rsidRPr="0076331F">
        <w:rPr>
          <w:b/>
        </w:rPr>
        <w:t xml:space="preserve">Signature: </w:t>
      </w:r>
    </w:p>
    <w:sectPr w:rsidR="006A23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15" w:rsidRDefault="002A4B15" w:rsidP="00125D29">
      <w:pPr>
        <w:spacing w:after="0" w:line="240" w:lineRule="auto"/>
      </w:pPr>
      <w:r>
        <w:separator/>
      </w:r>
    </w:p>
  </w:endnote>
  <w:endnote w:type="continuationSeparator" w:id="0">
    <w:p w:rsidR="002A4B15" w:rsidRDefault="002A4B15" w:rsidP="0012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038949"/>
      <w:docPartObj>
        <w:docPartGallery w:val="Page Numbers (Bottom of Page)"/>
        <w:docPartUnique/>
      </w:docPartObj>
    </w:sdtPr>
    <w:sdtEndPr/>
    <w:sdtContent>
      <w:p w:rsidR="006510B1" w:rsidRDefault="006510B1">
        <w:pPr>
          <w:pStyle w:val="Voettekst"/>
          <w:jc w:val="right"/>
        </w:pPr>
        <w:r>
          <w:t xml:space="preserve">  </w:t>
        </w:r>
      </w:p>
    </w:sdtContent>
  </w:sdt>
  <w:p w:rsidR="006510B1" w:rsidRDefault="006A23EA">
    <w:pPr>
      <w:pStyle w:val="Voettekst"/>
    </w:pPr>
    <w:r w:rsidRPr="006A23EA">
      <w:rPr>
        <w:noProof/>
      </w:rPr>
      <w:drawing>
        <wp:inline distT="0" distB="0" distL="0" distR="0">
          <wp:extent cx="5760720" cy="1636132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3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15" w:rsidRDefault="002A4B15" w:rsidP="00125D29">
      <w:pPr>
        <w:spacing w:after="0" w:line="240" w:lineRule="auto"/>
      </w:pPr>
      <w:r>
        <w:separator/>
      </w:r>
    </w:p>
  </w:footnote>
  <w:footnote w:type="continuationSeparator" w:id="0">
    <w:p w:rsidR="002A4B15" w:rsidRDefault="002A4B15" w:rsidP="0012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29" w:rsidRDefault="00125D29" w:rsidP="00125D29">
    <w:pPr>
      <w:pStyle w:val="Koptekst"/>
      <w:jc w:val="center"/>
    </w:pPr>
    <w:r>
      <w:rPr>
        <w:noProof/>
        <w:lang w:val="en-US"/>
      </w:rPr>
      <w:drawing>
        <wp:inline distT="0" distB="0" distL="0" distR="0" wp14:anchorId="4D1BAA96" wp14:editId="3466B237">
          <wp:extent cx="2049780" cy="1449103"/>
          <wp:effectExtent l="0" t="0" r="0" b="0"/>
          <wp:docPr id="1" name="Afbeelding 1" descr="Dam Removal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 Removal 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07" cy="145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BD4"/>
    <w:multiLevelType w:val="multilevel"/>
    <w:tmpl w:val="E5904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0CC5F3B"/>
    <w:multiLevelType w:val="hybridMultilevel"/>
    <w:tmpl w:val="41024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36C7"/>
    <w:multiLevelType w:val="hybridMultilevel"/>
    <w:tmpl w:val="C5E0BF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3056"/>
    <w:multiLevelType w:val="hybridMultilevel"/>
    <w:tmpl w:val="05001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3897"/>
    <w:multiLevelType w:val="hybridMultilevel"/>
    <w:tmpl w:val="6CCAE73E"/>
    <w:lvl w:ilvl="0" w:tplc="EFF87C5A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5F42E4"/>
    <w:multiLevelType w:val="hybridMultilevel"/>
    <w:tmpl w:val="DE364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12"/>
    <w:rsid w:val="00003151"/>
    <w:rsid w:val="00011F12"/>
    <w:rsid w:val="0003178A"/>
    <w:rsid w:val="00125D29"/>
    <w:rsid w:val="002837E4"/>
    <w:rsid w:val="00295460"/>
    <w:rsid w:val="002A4B15"/>
    <w:rsid w:val="002F07C1"/>
    <w:rsid w:val="003A2A5E"/>
    <w:rsid w:val="00435F0F"/>
    <w:rsid w:val="004C0425"/>
    <w:rsid w:val="004C30E3"/>
    <w:rsid w:val="0052144B"/>
    <w:rsid w:val="0052521D"/>
    <w:rsid w:val="00546E47"/>
    <w:rsid w:val="0057411A"/>
    <w:rsid w:val="006510B1"/>
    <w:rsid w:val="00667D01"/>
    <w:rsid w:val="00695451"/>
    <w:rsid w:val="006A1AE5"/>
    <w:rsid w:val="006A23EA"/>
    <w:rsid w:val="006B7857"/>
    <w:rsid w:val="006E6ED1"/>
    <w:rsid w:val="00757BA3"/>
    <w:rsid w:val="0076331F"/>
    <w:rsid w:val="007A6FA4"/>
    <w:rsid w:val="008C08EF"/>
    <w:rsid w:val="00900C8C"/>
    <w:rsid w:val="009C5F30"/>
    <w:rsid w:val="009D1908"/>
    <w:rsid w:val="009E55AE"/>
    <w:rsid w:val="00AC56C3"/>
    <w:rsid w:val="00AE6161"/>
    <w:rsid w:val="00B8030B"/>
    <w:rsid w:val="00C96313"/>
    <w:rsid w:val="00CB0314"/>
    <w:rsid w:val="00CC5D05"/>
    <w:rsid w:val="00D161CE"/>
    <w:rsid w:val="00D866E0"/>
    <w:rsid w:val="00E602D4"/>
    <w:rsid w:val="00EC45D7"/>
    <w:rsid w:val="00EE759B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F6D33-8D01-49F8-9637-7AB7433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44B"/>
    <w:pPr>
      <w:spacing w:after="0" w:line="240" w:lineRule="auto"/>
      <w:ind w:left="720"/>
    </w:pPr>
    <w:rPr>
      <w:rFonts w:ascii="Calibri" w:hAnsi="Calibri" w:cs="Calibri"/>
      <w:lang w:val="nl-NL" w:eastAsia="nl-NL"/>
    </w:rPr>
  </w:style>
  <w:style w:type="paragraph" w:styleId="Geenafstand">
    <w:name w:val="No Spacing"/>
    <w:uiPriority w:val="1"/>
    <w:qFormat/>
    <w:rsid w:val="009D1908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4C0425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C0425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12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D2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2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D29"/>
    <w:rPr>
      <w:lang w:val="en-GB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331F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00315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1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1C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amremoval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0AF179F5CD4A9878884E212541A6" ma:contentTypeVersion="2" ma:contentTypeDescription="Een nieuw document maken." ma:contentTypeScope="" ma:versionID="6cc2fc7096cd3cf233b9c38e750b29df">
  <xsd:schema xmlns:xsd="http://www.w3.org/2001/XMLSchema" xmlns:xs="http://www.w3.org/2001/XMLSchema" xmlns:p="http://schemas.microsoft.com/office/2006/metadata/properties" xmlns:ns2="00e15576-511b-458b-9f0f-cac99e5fc24a" targetNamespace="http://schemas.microsoft.com/office/2006/metadata/properties" ma:root="true" ma:fieldsID="27c981f1168e7f1fec59f745fcef473b" ns2:_="">
    <xsd:import namespace="00e15576-511b-458b-9f0f-cac99e5fc2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5576-511b-458b-9f0f-cac99e5fc2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82997-7857-4383-9E29-EEE68FD7B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49E19-37D5-4E96-87C8-796CE676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15576-511b-458b-9f0f-cac99e5f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04F1A-2D4F-4C28-9885-E2DBDFEA1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Deelen</dc:creator>
  <cp:keywords/>
  <dc:description/>
  <cp:lastModifiedBy>Jeroen van Herk</cp:lastModifiedBy>
  <cp:revision>2</cp:revision>
  <dcterms:created xsi:type="dcterms:W3CDTF">2017-12-20T10:08:00Z</dcterms:created>
  <dcterms:modified xsi:type="dcterms:W3CDTF">2017-12-20T10:08:00Z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0x010100DA7C0AF179F5CD4A9878884E212541A6</vt:lpwstr>
  </property>
</Properties>
</file>